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9525" b="0"/>
            <wp:wrapNone/>
            <wp:docPr id="4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7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3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móri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idő:                       Név: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kérelmező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9525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gyermekfő,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8060 Mór, Szent István tér 1/B. Tel.: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Ügyintézés helye: 8060 Mór, Kodály Z. u. 1. Tel.: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Ügyfélfogadás: hétfő; szerda; csütörtök: 8:00-14:00; péntek: 8:00-12:00; kedd: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C4C478-EDFB-4203-9590-DE386A81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cs="Times New Roman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sz w:val="20"/>
      <w:szCs w:val="20"/>
    </w:rPr>
  </w:style>
  <w:style w:type="character" w:customStyle="1" w:styleId="JegyzetszvegChar1">
    <w:name w:val="Jegyzetszöveg Char1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DDBF7-4CD2-40BD-B0E9-054CE2ED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1626</Words>
  <Characters>11223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12824</CharactersWithSpaces>
  <SharedDoc>false</SharedDoc>
  <HLinks>
    <vt:vector size="48" baseType="variant">
      <vt:variant>
        <vt:i4>2621494</vt:i4>
      </vt:variant>
      <vt:variant>
        <vt:i4>15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6946849</vt:i4>
      </vt:variant>
      <vt:variant>
        <vt:i4>12</vt:i4>
      </vt:variant>
      <vt:variant>
        <vt:i4>0</vt:i4>
      </vt:variant>
      <vt:variant>
        <vt:i4>5</vt:i4>
      </vt:variant>
      <vt:variant>
        <vt:lpwstr>https://nav.gov.hu/</vt:lpwstr>
      </vt:variant>
      <vt:variant>
        <vt:lpwstr/>
      </vt:variant>
      <vt:variant>
        <vt:i4>6160450</vt:i4>
      </vt:variant>
      <vt:variant>
        <vt:i4>9</vt:i4>
      </vt:variant>
      <vt:variant>
        <vt:i4>0</vt:i4>
      </vt:variant>
      <vt:variant>
        <vt:i4>5</vt:i4>
      </vt:variant>
      <vt:variant>
        <vt:lpwstr>https://njt.hu/jogszabaly/2011-195-00-00</vt:lpwstr>
      </vt:variant>
      <vt:variant>
        <vt:lpwstr/>
      </vt:variant>
      <vt:variant>
        <vt:i4>2621494</vt:i4>
      </vt:variant>
      <vt:variant>
        <vt:i4>6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6291470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https://www.google.com/maps/dir/@47.5104414,18.7879812,10z/data=!4m2!4m1!3e0?entry=ttu</vt:lpwstr>
      </vt:variant>
      <vt:variant>
        <vt:lpwstr/>
      </vt:variant>
      <vt:variant>
        <vt:i4>5242972</vt:i4>
      </vt:variant>
      <vt:variant>
        <vt:i4>0</vt:i4>
      </vt:variant>
      <vt:variant>
        <vt:i4>0</vt:i4>
      </vt:variant>
      <vt:variant>
        <vt:i4>5</vt:i4>
      </vt:variant>
      <vt:variant>
        <vt:lpwstr>https://nfsz.munka.hu/cikk/4346/Kepzeshez_nyujthato_allaskeresest_osztonzo_juttatas</vt:lpwstr>
      </vt:variant>
      <vt:variant>
        <vt:lpwstr/>
      </vt:variant>
      <vt:variant>
        <vt:i4>524321</vt:i4>
      </vt:variant>
      <vt:variant>
        <vt:i4>3</vt:i4>
      </vt:variant>
      <vt:variant>
        <vt:i4>0</vt:i4>
      </vt:variant>
      <vt:variant>
        <vt:i4>5</vt:i4>
      </vt:variant>
      <vt:variant>
        <vt:lpwstr>mailto:foglalkoztatas.mor@fejer.gov.hu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mailto:hivatal.mor@fejer.gov.hu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2025-07-28T10:56:00Z</dcterms:created>
  <dcterms:modified xsi:type="dcterms:W3CDTF">2025-08-06T10:37:00Z</dcterms:modified>
</cp:coreProperties>
</file>